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C7A0" w14:textId="77777777" w:rsidR="007A3BCC" w:rsidRDefault="00D90D35">
      <w:pPr>
        <w:rPr>
          <w:rFonts w:ascii="Arial" w:hAnsi="Arial"/>
        </w:rPr>
      </w:pPr>
      <w:r>
        <w:rPr>
          <w:rFonts w:ascii="Arial" w:hAnsi="Arial"/>
          <w:b/>
          <w:i/>
          <w:sz w:val="22"/>
          <w:szCs w:val="20"/>
        </w:rPr>
        <w:t>The Journal of the Pharmacy Society of Wisconsin</w:t>
      </w:r>
      <w:r>
        <w:rPr>
          <w:rFonts w:ascii="Arial" w:hAnsi="Arial"/>
          <w:b/>
          <w:sz w:val="22"/>
          <w:szCs w:val="20"/>
        </w:rPr>
        <w:t xml:space="preserve">: Peer Review Evaluation Criteria </w:t>
      </w:r>
      <w:r>
        <w:rPr>
          <w:rFonts w:ascii="Arial" w:hAnsi="Arial"/>
          <w:b/>
          <w:sz w:val="22"/>
          <w:szCs w:val="20"/>
          <w:u w:val="single"/>
        </w:rPr>
        <w:t>for Original Works</w:t>
      </w:r>
      <w:r>
        <w:rPr>
          <w:rFonts w:ascii="Arial" w:hAnsi="Arial"/>
        </w:rPr>
        <w:br/>
      </w:r>
      <w:r>
        <w:rPr>
          <w:rFonts w:ascii="Arial" w:hAnsi="Arial"/>
        </w:rPr>
        <w:br/>
        <w:t>Please give constructive feedback for all categories not checked as meets criteria or not applicable</w:t>
      </w:r>
    </w:p>
    <w:p w14:paraId="6ECC2003" w14:textId="77777777" w:rsidR="007A3BCC" w:rsidRDefault="007A3BCC">
      <w:pPr>
        <w:rPr>
          <w:rFonts w:ascii="Arial" w:hAnsi="Arial"/>
        </w:r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855"/>
        <w:gridCol w:w="855"/>
        <w:gridCol w:w="855"/>
        <w:gridCol w:w="712"/>
        <w:gridCol w:w="3566"/>
      </w:tblGrid>
      <w:tr w:rsidR="007A3BCC" w14:paraId="1A310600" w14:textId="77777777">
        <w:trPr>
          <w:cantSplit/>
          <w:trHeight w:val="1800"/>
        </w:trPr>
        <w:tc>
          <w:tcPr>
            <w:tcW w:w="7442" w:type="dxa"/>
            <w:shd w:val="pct10" w:color="auto" w:fill="auto"/>
            <w:vAlign w:val="center"/>
          </w:tcPr>
          <w:p w14:paraId="27F4F998" w14:textId="77777777" w:rsidR="007A3BCC" w:rsidRDefault="00D90D35">
            <w:pPr>
              <w:jc w:val="center"/>
              <w:rPr>
                <w:rFonts w:ascii="Arial" w:hAnsi="Arial"/>
                <w:b/>
                <w:szCs w:val="20"/>
              </w:rPr>
            </w:pPr>
            <w:r>
              <w:rPr>
                <w:rFonts w:ascii="Arial" w:hAnsi="Arial"/>
                <w:b/>
                <w:sz w:val="28"/>
              </w:rPr>
              <w:t>NAME OF ARTICLE BEING REVIEWED</w:t>
            </w:r>
          </w:p>
        </w:tc>
        <w:tc>
          <w:tcPr>
            <w:tcW w:w="855" w:type="dxa"/>
            <w:shd w:val="pct10" w:color="auto" w:fill="auto"/>
            <w:textDirection w:val="btLr"/>
            <w:vAlign w:val="center"/>
          </w:tcPr>
          <w:p w14:paraId="7C180246" w14:textId="77777777" w:rsidR="007A3BCC" w:rsidRDefault="00D90D35">
            <w:pPr>
              <w:ind w:left="113" w:right="113"/>
              <w:jc w:val="center"/>
              <w:rPr>
                <w:rFonts w:ascii="Arial" w:hAnsi="Arial"/>
                <w:b/>
                <w:szCs w:val="20"/>
              </w:rPr>
            </w:pPr>
            <w:r>
              <w:rPr>
                <w:rFonts w:ascii="Arial" w:hAnsi="Arial"/>
                <w:b/>
                <w:sz w:val="22"/>
                <w:szCs w:val="20"/>
              </w:rPr>
              <w:t xml:space="preserve">Meets </w:t>
            </w:r>
            <w:r>
              <w:rPr>
                <w:rFonts w:ascii="Arial" w:hAnsi="Arial"/>
                <w:b/>
                <w:sz w:val="22"/>
                <w:szCs w:val="20"/>
              </w:rPr>
              <w:t>Criteria</w:t>
            </w:r>
          </w:p>
        </w:tc>
        <w:tc>
          <w:tcPr>
            <w:tcW w:w="855" w:type="dxa"/>
            <w:shd w:val="pct10" w:color="auto" w:fill="auto"/>
            <w:textDirection w:val="btLr"/>
            <w:vAlign w:val="center"/>
          </w:tcPr>
          <w:p w14:paraId="401C3143" w14:textId="77777777" w:rsidR="007A3BCC" w:rsidRDefault="00D90D35">
            <w:pPr>
              <w:ind w:left="113" w:right="113"/>
              <w:jc w:val="center"/>
              <w:rPr>
                <w:rFonts w:ascii="Arial" w:hAnsi="Arial"/>
                <w:b/>
                <w:szCs w:val="20"/>
              </w:rPr>
            </w:pPr>
            <w:r>
              <w:rPr>
                <w:rFonts w:ascii="Arial" w:hAnsi="Arial"/>
                <w:b/>
                <w:sz w:val="22"/>
                <w:szCs w:val="20"/>
              </w:rPr>
              <w:t>Partially Meets Criteria</w:t>
            </w:r>
          </w:p>
        </w:tc>
        <w:tc>
          <w:tcPr>
            <w:tcW w:w="855" w:type="dxa"/>
            <w:shd w:val="pct10" w:color="auto" w:fill="auto"/>
            <w:textDirection w:val="btLr"/>
            <w:vAlign w:val="center"/>
          </w:tcPr>
          <w:p w14:paraId="149ABEAB" w14:textId="77777777" w:rsidR="007A3BCC" w:rsidRDefault="00D90D35">
            <w:pPr>
              <w:ind w:left="113" w:right="113"/>
              <w:jc w:val="center"/>
              <w:rPr>
                <w:rFonts w:ascii="Arial" w:hAnsi="Arial"/>
                <w:b/>
                <w:szCs w:val="20"/>
              </w:rPr>
            </w:pPr>
            <w:r>
              <w:rPr>
                <w:rFonts w:ascii="Arial" w:hAnsi="Arial"/>
                <w:b/>
                <w:sz w:val="22"/>
                <w:szCs w:val="20"/>
              </w:rPr>
              <w:t>Does Not Meet Criteria</w:t>
            </w:r>
          </w:p>
        </w:tc>
        <w:tc>
          <w:tcPr>
            <w:tcW w:w="712" w:type="dxa"/>
            <w:shd w:val="pct10" w:color="auto" w:fill="auto"/>
            <w:textDirection w:val="btLr"/>
          </w:tcPr>
          <w:p w14:paraId="0F916C1B" w14:textId="77777777" w:rsidR="007A3BCC" w:rsidRDefault="00D90D35">
            <w:pPr>
              <w:ind w:left="113" w:right="113"/>
              <w:jc w:val="center"/>
              <w:rPr>
                <w:rFonts w:ascii="Arial" w:hAnsi="Arial"/>
                <w:b/>
                <w:szCs w:val="20"/>
              </w:rPr>
            </w:pPr>
            <w:r>
              <w:rPr>
                <w:rFonts w:ascii="Arial" w:hAnsi="Arial"/>
                <w:b/>
                <w:sz w:val="22"/>
                <w:szCs w:val="20"/>
              </w:rPr>
              <w:t>Not Applicable</w:t>
            </w:r>
          </w:p>
        </w:tc>
        <w:tc>
          <w:tcPr>
            <w:tcW w:w="3564" w:type="dxa"/>
            <w:shd w:val="pct10" w:color="auto" w:fill="auto"/>
            <w:textDirection w:val="btLr"/>
          </w:tcPr>
          <w:p w14:paraId="58ED144F" w14:textId="77777777" w:rsidR="007A3BCC" w:rsidRDefault="00D90D35">
            <w:pPr>
              <w:ind w:left="113" w:right="113"/>
              <w:jc w:val="center"/>
              <w:rPr>
                <w:rFonts w:ascii="Arial" w:hAnsi="Arial"/>
                <w:b/>
                <w:szCs w:val="20"/>
              </w:rPr>
            </w:pPr>
            <w:r>
              <w:rPr>
                <w:rFonts w:ascii="Arial" w:hAnsi="Arial"/>
                <w:b/>
                <w:sz w:val="22"/>
                <w:szCs w:val="20"/>
              </w:rPr>
              <w:t>Comments</w:t>
            </w:r>
          </w:p>
        </w:tc>
      </w:tr>
      <w:tr w:rsidR="007A3BCC" w14:paraId="1F229E68" w14:textId="77777777">
        <w:trPr>
          <w:trHeight w:val="411"/>
        </w:trPr>
        <w:tc>
          <w:tcPr>
            <w:tcW w:w="7442" w:type="dxa"/>
          </w:tcPr>
          <w:p w14:paraId="65BFE5AB"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The content of the manuscript is appropriate for the readership and PSW’s mission. The article’s objective is clinically relevant to every-day practice.</w:t>
            </w:r>
          </w:p>
          <w:p w14:paraId="0DDACFC1" w14:textId="77777777" w:rsidR="007A3BCC" w:rsidRDefault="00D90D35">
            <w:pPr>
              <w:ind w:left="360"/>
              <w:rPr>
                <w:rFonts w:ascii="Arial" w:hAnsi="Arial"/>
                <w:szCs w:val="20"/>
              </w:rPr>
            </w:pPr>
            <w:r>
              <w:rPr>
                <w:rFonts w:ascii="Arial" w:hAnsi="Arial"/>
                <w:sz w:val="22"/>
                <w:szCs w:val="20"/>
              </w:rPr>
              <w:t xml:space="preserve">“The Mission of </w:t>
            </w:r>
            <w:r>
              <w:rPr>
                <w:rFonts w:ascii="Arial" w:hAnsi="Arial"/>
                <w:sz w:val="22"/>
                <w:szCs w:val="20"/>
              </w:rPr>
              <w:t>the Pharmacy Society of Wisconsin is to provide a unified voice, resources, and leadership to advance the pharmacy profession and improve the quality of medication use in Wisconsin”</w:t>
            </w:r>
          </w:p>
        </w:tc>
        <w:tc>
          <w:tcPr>
            <w:tcW w:w="855" w:type="dxa"/>
            <w:vAlign w:val="center"/>
          </w:tcPr>
          <w:p w14:paraId="1E60D18B" w14:textId="77777777" w:rsidR="007A3BCC" w:rsidRDefault="007A3BCC">
            <w:pPr>
              <w:jc w:val="center"/>
              <w:rPr>
                <w:rFonts w:ascii="Arial" w:hAnsi="Arial"/>
                <w:szCs w:val="20"/>
              </w:rPr>
            </w:pPr>
          </w:p>
        </w:tc>
        <w:tc>
          <w:tcPr>
            <w:tcW w:w="855" w:type="dxa"/>
            <w:vAlign w:val="center"/>
          </w:tcPr>
          <w:p w14:paraId="03537E58" w14:textId="77777777" w:rsidR="007A3BCC" w:rsidRDefault="007A3BCC">
            <w:pPr>
              <w:jc w:val="center"/>
              <w:rPr>
                <w:rFonts w:ascii="Arial" w:hAnsi="Arial"/>
                <w:szCs w:val="20"/>
              </w:rPr>
            </w:pPr>
          </w:p>
        </w:tc>
        <w:tc>
          <w:tcPr>
            <w:tcW w:w="855" w:type="dxa"/>
            <w:vAlign w:val="center"/>
          </w:tcPr>
          <w:p w14:paraId="352295F7" w14:textId="77777777" w:rsidR="007A3BCC" w:rsidRDefault="007A3BCC">
            <w:pPr>
              <w:jc w:val="center"/>
              <w:rPr>
                <w:rFonts w:ascii="Arial" w:hAnsi="Arial"/>
                <w:szCs w:val="20"/>
              </w:rPr>
            </w:pPr>
          </w:p>
        </w:tc>
        <w:tc>
          <w:tcPr>
            <w:tcW w:w="712" w:type="dxa"/>
          </w:tcPr>
          <w:p w14:paraId="0ADFEDB7" w14:textId="77777777" w:rsidR="007A3BCC" w:rsidRDefault="007A3BCC">
            <w:pPr>
              <w:jc w:val="center"/>
              <w:rPr>
                <w:rFonts w:ascii="Arial" w:hAnsi="Arial"/>
                <w:szCs w:val="20"/>
              </w:rPr>
            </w:pPr>
          </w:p>
        </w:tc>
        <w:tc>
          <w:tcPr>
            <w:tcW w:w="3564" w:type="dxa"/>
          </w:tcPr>
          <w:p w14:paraId="4BAF4CD0" w14:textId="77777777" w:rsidR="007A3BCC" w:rsidRDefault="007A3BCC">
            <w:pPr>
              <w:jc w:val="center"/>
              <w:rPr>
                <w:rFonts w:ascii="Arial" w:hAnsi="Arial"/>
                <w:szCs w:val="20"/>
              </w:rPr>
            </w:pPr>
          </w:p>
        </w:tc>
      </w:tr>
      <w:tr w:rsidR="007A3BCC" w14:paraId="0FA8EEAD" w14:textId="77777777">
        <w:trPr>
          <w:trHeight w:val="530"/>
        </w:trPr>
        <w:tc>
          <w:tcPr>
            <w:tcW w:w="7442" w:type="dxa"/>
          </w:tcPr>
          <w:p w14:paraId="0E23C344"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The manuscript offers advances to pharmacy practice. It is a new ide</w:t>
            </w:r>
            <w:r>
              <w:rPr>
                <w:rFonts w:ascii="Arial" w:hAnsi="Arial"/>
                <w:sz w:val="22"/>
                <w:szCs w:val="20"/>
              </w:rPr>
              <w:t>a to our readers.</w:t>
            </w:r>
          </w:p>
        </w:tc>
        <w:tc>
          <w:tcPr>
            <w:tcW w:w="855" w:type="dxa"/>
            <w:vAlign w:val="center"/>
          </w:tcPr>
          <w:p w14:paraId="0D06C61F" w14:textId="77777777" w:rsidR="007A3BCC" w:rsidRDefault="007A3BCC">
            <w:pPr>
              <w:jc w:val="center"/>
              <w:rPr>
                <w:rFonts w:ascii="Arial" w:hAnsi="Arial"/>
                <w:szCs w:val="20"/>
              </w:rPr>
            </w:pPr>
          </w:p>
        </w:tc>
        <w:tc>
          <w:tcPr>
            <w:tcW w:w="855" w:type="dxa"/>
            <w:vAlign w:val="center"/>
          </w:tcPr>
          <w:p w14:paraId="57EB5280" w14:textId="77777777" w:rsidR="007A3BCC" w:rsidRDefault="007A3BCC">
            <w:pPr>
              <w:jc w:val="center"/>
              <w:rPr>
                <w:rFonts w:ascii="Arial" w:hAnsi="Arial"/>
                <w:szCs w:val="20"/>
              </w:rPr>
            </w:pPr>
          </w:p>
        </w:tc>
        <w:tc>
          <w:tcPr>
            <w:tcW w:w="855" w:type="dxa"/>
            <w:vAlign w:val="center"/>
          </w:tcPr>
          <w:p w14:paraId="79C8DE06" w14:textId="77777777" w:rsidR="007A3BCC" w:rsidRDefault="007A3BCC">
            <w:pPr>
              <w:jc w:val="center"/>
              <w:rPr>
                <w:rFonts w:ascii="Arial" w:hAnsi="Arial"/>
                <w:szCs w:val="20"/>
              </w:rPr>
            </w:pPr>
          </w:p>
        </w:tc>
        <w:tc>
          <w:tcPr>
            <w:tcW w:w="712" w:type="dxa"/>
          </w:tcPr>
          <w:p w14:paraId="29FA911B" w14:textId="77777777" w:rsidR="007A3BCC" w:rsidRDefault="007A3BCC">
            <w:pPr>
              <w:jc w:val="center"/>
              <w:rPr>
                <w:rFonts w:ascii="Arial" w:hAnsi="Arial"/>
                <w:szCs w:val="20"/>
              </w:rPr>
            </w:pPr>
          </w:p>
        </w:tc>
        <w:tc>
          <w:tcPr>
            <w:tcW w:w="3564" w:type="dxa"/>
          </w:tcPr>
          <w:p w14:paraId="0C9D7547" w14:textId="77777777" w:rsidR="007A3BCC" w:rsidRDefault="007A3BCC">
            <w:pPr>
              <w:jc w:val="center"/>
              <w:rPr>
                <w:rFonts w:ascii="Arial" w:hAnsi="Arial"/>
                <w:szCs w:val="20"/>
              </w:rPr>
            </w:pPr>
          </w:p>
        </w:tc>
      </w:tr>
      <w:tr w:rsidR="007A3BCC" w14:paraId="18562E14" w14:textId="77777777">
        <w:trPr>
          <w:trHeight w:val="266"/>
        </w:trPr>
        <w:tc>
          <w:tcPr>
            <w:tcW w:w="7442" w:type="dxa"/>
          </w:tcPr>
          <w:p w14:paraId="5ED91A11"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The title states the subject of the paper.</w:t>
            </w:r>
          </w:p>
        </w:tc>
        <w:tc>
          <w:tcPr>
            <w:tcW w:w="855" w:type="dxa"/>
            <w:vAlign w:val="center"/>
          </w:tcPr>
          <w:p w14:paraId="49C9F95C" w14:textId="77777777" w:rsidR="007A3BCC" w:rsidRDefault="007A3BCC">
            <w:pPr>
              <w:jc w:val="center"/>
              <w:rPr>
                <w:rFonts w:ascii="Arial" w:hAnsi="Arial"/>
                <w:szCs w:val="20"/>
              </w:rPr>
            </w:pPr>
          </w:p>
        </w:tc>
        <w:tc>
          <w:tcPr>
            <w:tcW w:w="855" w:type="dxa"/>
            <w:vAlign w:val="center"/>
          </w:tcPr>
          <w:p w14:paraId="64700993" w14:textId="77777777" w:rsidR="007A3BCC" w:rsidRDefault="007A3BCC">
            <w:pPr>
              <w:jc w:val="center"/>
              <w:rPr>
                <w:rFonts w:ascii="Arial" w:hAnsi="Arial"/>
                <w:szCs w:val="20"/>
              </w:rPr>
            </w:pPr>
          </w:p>
        </w:tc>
        <w:tc>
          <w:tcPr>
            <w:tcW w:w="855" w:type="dxa"/>
            <w:vAlign w:val="center"/>
          </w:tcPr>
          <w:p w14:paraId="392C2D5C" w14:textId="77777777" w:rsidR="007A3BCC" w:rsidRDefault="007A3BCC">
            <w:pPr>
              <w:jc w:val="center"/>
              <w:rPr>
                <w:rFonts w:ascii="Arial" w:hAnsi="Arial"/>
                <w:szCs w:val="20"/>
              </w:rPr>
            </w:pPr>
          </w:p>
        </w:tc>
        <w:tc>
          <w:tcPr>
            <w:tcW w:w="712" w:type="dxa"/>
          </w:tcPr>
          <w:p w14:paraId="6ED4FDE8" w14:textId="77777777" w:rsidR="007A3BCC" w:rsidRDefault="007A3BCC">
            <w:pPr>
              <w:jc w:val="center"/>
              <w:rPr>
                <w:rFonts w:ascii="Arial" w:hAnsi="Arial"/>
                <w:szCs w:val="20"/>
              </w:rPr>
            </w:pPr>
          </w:p>
        </w:tc>
        <w:tc>
          <w:tcPr>
            <w:tcW w:w="3564" w:type="dxa"/>
          </w:tcPr>
          <w:p w14:paraId="7C1DA52A" w14:textId="77777777" w:rsidR="007A3BCC" w:rsidRDefault="007A3BCC">
            <w:pPr>
              <w:jc w:val="center"/>
              <w:rPr>
                <w:rFonts w:ascii="Arial" w:hAnsi="Arial"/>
                <w:szCs w:val="20"/>
              </w:rPr>
            </w:pPr>
          </w:p>
        </w:tc>
      </w:tr>
      <w:tr w:rsidR="007A3BCC" w14:paraId="47B7D828" w14:textId="77777777">
        <w:trPr>
          <w:trHeight w:val="460"/>
        </w:trPr>
        <w:tc>
          <w:tcPr>
            <w:tcW w:w="7442" w:type="dxa"/>
            <w:shd w:val="clear" w:color="auto" w:fill="auto"/>
          </w:tcPr>
          <w:p w14:paraId="3D326572" w14:textId="77777777" w:rsidR="007A3BCC" w:rsidRDefault="00D90D35">
            <w:pPr>
              <w:numPr>
                <w:ilvl w:val="0"/>
                <w:numId w:val="1"/>
              </w:numPr>
              <w:tabs>
                <w:tab w:val="clear" w:pos="720"/>
                <w:tab w:val="num" w:pos="360"/>
              </w:tabs>
              <w:ind w:left="360"/>
              <w:rPr>
                <w:rFonts w:ascii="Arial" w:hAnsi="Arial"/>
                <w:sz w:val="22"/>
                <w:szCs w:val="20"/>
              </w:rPr>
            </w:pPr>
            <w:r>
              <w:rPr>
                <w:rFonts w:ascii="Arial" w:hAnsi="Arial"/>
                <w:sz w:val="22"/>
                <w:szCs w:val="20"/>
              </w:rPr>
              <w:t>The selected 3-5 key words included with the manuscript submission are appropriate.</w:t>
            </w:r>
          </w:p>
        </w:tc>
        <w:tc>
          <w:tcPr>
            <w:tcW w:w="855" w:type="dxa"/>
            <w:vAlign w:val="center"/>
          </w:tcPr>
          <w:p w14:paraId="516A9863" w14:textId="77777777" w:rsidR="007A3BCC" w:rsidRDefault="007A3BCC">
            <w:pPr>
              <w:jc w:val="center"/>
              <w:rPr>
                <w:rFonts w:ascii="Arial" w:hAnsi="Arial"/>
                <w:szCs w:val="20"/>
              </w:rPr>
            </w:pPr>
          </w:p>
        </w:tc>
        <w:tc>
          <w:tcPr>
            <w:tcW w:w="855" w:type="dxa"/>
            <w:vAlign w:val="center"/>
          </w:tcPr>
          <w:p w14:paraId="0164DCDE" w14:textId="77777777" w:rsidR="007A3BCC" w:rsidRDefault="007A3BCC">
            <w:pPr>
              <w:jc w:val="center"/>
              <w:rPr>
                <w:rFonts w:ascii="Arial" w:hAnsi="Arial"/>
                <w:szCs w:val="20"/>
              </w:rPr>
            </w:pPr>
          </w:p>
        </w:tc>
        <w:tc>
          <w:tcPr>
            <w:tcW w:w="855" w:type="dxa"/>
            <w:vAlign w:val="center"/>
          </w:tcPr>
          <w:p w14:paraId="1579EE64" w14:textId="77777777" w:rsidR="007A3BCC" w:rsidRDefault="007A3BCC">
            <w:pPr>
              <w:jc w:val="center"/>
              <w:rPr>
                <w:rFonts w:ascii="Arial" w:hAnsi="Arial"/>
                <w:szCs w:val="20"/>
              </w:rPr>
            </w:pPr>
          </w:p>
        </w:tc>
        <w:tc>
          <w:tcPr>
            <w:tcW w:w="712" w:type="dxa"/>
          </w:tcPr>
          <w:p w14:paraId="01BB3F96" w14:textId="77777777" w:rsidR="007A3BCC" w:rsidRDefault="007A3BCC">
            <w:pPr>
              <w:jc w:val="center"/>
              <w:rPr>
                <w:rFonts w:ascii="Arial" w:hAnsi="Arial"/>
                <w:szCs w:val="20"/>
              </w:rPr>
            </w:pPr>
          </w:p>
        </w:tc>
        <w:tc>
          <w:tcPr>
            <w:tcW w:w="3564" w:type="dxa"/>
          </w:tcPr>
          <w:p w14:paraId="07830086" w14:textId="77777777" w:rsidR="007A3BCC" w:rsidRDefault="007A3BCC">
            <w:pPr>
              <w:jc w:val="center"/>
              <w:rPr>
                <w:rFonts w:ascii="Arial" w:hAnsi="Arial"/>
                <w:szCs w:val="20"/>
              </w:rPr>
            </w:pPr>
          </w:p>
        </w:tc>
      </w:tr>
      <w:tr w:rsidR="007A3BCC" w14:paraId="4C754679" w14:textId="77777777">
        <w:trPr>
          <w:trHeight w:val="769"/>
        </w:trPr>
        <w:tc>
          <w:tcPr>
            <w:tcW w:w="7442" w:type="dxa"/>
          </w:tcPr>
          <w:p w14:paraId="72EC4395"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 xml:space="preserve">The introduction/background section contains an appropriate breadth and depth of </w:t>
            </w:r>
            <w:r>
              <w:rPr>
                <w:rFonts w:ascii="Arial" w:hAnsi="Arial"/>
                <w:sz w:val="22"/>
                <w:szCs w:val="20"/>
              </w:rPr>
              <w:t>information and is organized in a logical order. It explains the clinical question the authors are trying to answer (</w:t>
            </w:r>
            <w:proofErr w:type="gramStart"/>
            <w:r>
              <w:rPr>
                <w:rFonts w:ascii="Arial" w:hAnsi="Arial"/>
                <w:sz w:val="22"/>
                <w:szCs w:val="20"/>
              </w:rPr>
              <w:t>i.e.</w:t>
            </w:r>
            <w:proofErr w:type="gramEnd"/>
            <w:r>
              <w:rPr>
                <w:rFonts w:ascii="Arial" w:hAnsi="Arial"/>
                <w:sz w:val="22"/>
                <w:szCs w:val="20"/>
              </w:rPr>
              <w:t xml:space="preserve"> states the hypothesis or objective).</w:t>
            </w:r>
            <w:r>
              <w:rPr>
                <w:rFonts w:ascii="Arial" w:hAnsi="Arial"/>
                <w:szCs w:val="20"/>
              </w:rPr>
              <w:t xml:space="preserve"> </w:t>
            </w:r>
          </w:p>
        </w:tc>
        <w:tc>
          <w:tcPr>
            <w:tcW w:w="855" w:type="dxa"/>
            <w:vAlign w:val="center"/>
          </w:tcPr>
          <w:p w14:paraId="6CE9A842" w14:textId="77777777" w:rsidR="007A3BCC" w:rsidRDefault="007A3BCC">
            <w:pPr>
              <w:jc w:val="center"/>
              <w:rPr>
                <w:rFonts w:ascii="Arial" w:hAnsi="Arial"/>
                <w:szCs w:val="20"/>
              </w:rPr>
            </w:pPr>
          </w:p>
        </w:tc>
        <w:tc>
          <w:tcPr>
            <w:tcW w:w="855" w:type="dxa"/>
            <w:vAlign w:val="center"/>
          </w:tcPr>
          <w:p w14:paraId="5AE8D300" w14:textId="77777777" w:rsidR="007A3BCC" w:rsidRDefault="007A3BCC">
            <w:pPr>
              <w:jc w:val="center"/>
              <w:rPr>
                <w:rFonts w:ascii="Arial" w:hAnsi="Arial"/>
                <w:szCs w:val="20"/>
              </w:rPr>
            </w:pPr>
          </w:p>
        </w:tc>
        <w:tc>
          <w:tcPr>
            <w:tcW w:w="855" w:type="dxa"/>
            <w:vAlign w:val="center"/>
          </w:tcPr>
          <w:p w14:paraId="30F39DEA" w14:textId="77777777" w:rsidR="007A3BCC" w:rsidRDefault="007A3BCC">
            <w:pPr>
              <w:jc w:val="center"/>
              <w:rPr>
                <w:rFonts w:ascii="Arial" w:hAnsi="Arial"/>
                <w:szCs w:val="20"/>
              </w:rPr>
            </w:pPr>
          </w:p>
        </w:tc>
        <w:tc>
          <w:tcPr>
            <w:tcW w:w="712" w:type="dxa"/>
          </w:tcPr>
          <w:p w14:paraId="0CFDD79A" w14:textId="77777777" w:rsidR="007A3BCC" w:rsidRDefault="007A3BCC">
            <w:pPr>
              <w:jc w:val="center"/>
              <w:rPr>
                <w:rFonts w:ascii="Arial" w:hAnsi="Arial"/>
                <w:szCs w:val="20"/>
              </w:rPr>
            </w:pPr>
          </w:p>
        </w:tc>
        <w:tc>
          <w:tcPr>
            <w:tcW w:w="3564" w:type="dxa"/>
          </w:tcPr>
          <w:p w14:paraId="0144EE44" w14:textId="77777777" w:rsidR="007A3BCC" w:rsidRDefault="007A3BCC">
            <w:pPr>
              <w:jc w:val="center"/>
              <w:rPr>
                <w:rFonts w:ascii="Arial" w:hAnsi="Arial"/>
                <w:szCs w:val="20"/>
              </w:rPr>
            </w:pPr>
          </w:p>
        </w:tc>
      </w:tr>
      <w:tr w:rsidR="007A3BCC" w14:paraId="73681B16" w14:textId="77777777">
        <w:trPr>
          <w:trHeight w:val="517"/>
        </w:trPr>
        <w:tc>
          <w:tcPr>
            <w:tcW w:w="7442" w:type="dxa"/>
          </w:tcPr>
          <w:p w14:paraId="4A1D6A65"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The primary objective is appropriate considering the scope of the study.</w:t>
            </w:r>
          </w:p>
        </w:tc>
        <w:tc>
          <w:tcPr>
            <w:tcW w:w="855" w:type="dxa"/>
            <w:vAlign w:val="center"/>
          </w:tcPr>
          <w:p w14:paraId="65879335" w14:textId="77777777" w:rsidR="007A3BCC" w:rsidRDefault="007A3BCC">
            <w:pPr>
              <w:jc w:val="center"/>
              <w:rPr>
                <w:rFonts w:ascii="Arial" w:hAnsi="Arial"/>
                <w:szCs w:val="20"/>
              </w:rPr>
            </w:pPr>
          </w:p>
        </w:tc>
        <w:tc>
          <w:tcPr>
            <w:tcW w:w="855" w:type="dxa"/>
            <w:vAlign w:val="center"/>
          </w:tcPr>
          <w:p w14:paraId="1D275563" w14:textId="77777777" w:rsidR="007A3BCC" w:rsidRDefault="007A3BCC">
            <w:pPr>
              <w:jc w:val="center"/>
              <w:rPr>
                <w:rFonts w:ascii="Arial" w:hAnsi="Arial"/>
                <w:szCs w:val="20"/>
              </w:rPr>
            </w:pPr>
          </w:p>
        </w:tc>
        <w:tc>
          <w:tcPr>
            <w:tcW w:w="855" w:type="dxa"/>
            <w:vAlign w:val="center"/>
          </w:tcPr>
          <w:p w14:paraId="0903777B" w14:textId="77777777" w:rsidR="007A3BCC" w:rsidRDefault="007A3BCC">
            <w:pPr>
              <w:jc w:val="center"/>
              <w:rPr>
                <w:rFonts w:ascii="Arial" w:hAnsi="Arial"/>
                <w:szCs w:val="20"/>
              </w:rPr>
            </w:pPr>
          </w:p>
        </w:tc>
        <w:tc>
          <w:tcPr>
            <w:tcW w:w="712" w:type="dxa"/>
          </w:tcPr>
          <w:p w14:paraId="650B6C38" w14:textId="77777777" w:rsidR="007A3BCC" w:rsidRDefault="007A3BCC">
            <w:pPr>
              <w:jc w:val="center"/>
              <w:rPr>
                <w:rFonts w:ascii="Arial" w:hAnsi="Arial"/>
                <w:szCs w:val="20"/>
              </w:rPr>
            </w:pPr>
          </w:p>
        </w:tc>
        <w:tc>
          <w:tcPr>
            <w:tcW w:w="3564" w:type="dxa"/>
          </w:tcPr>
          <w:p w14:paraId="02438593" w14:textId="77777777" w:rsidR="007A3BCC" w:rsidRDefault="007A3BCC">
            <w:pPr>
              <w:jc w:val="center"/>
              <w:rPr>
                <w:rFonts w:ascii="Arial" w:hAnsi="Arial"/>
                <w:szCs w:val="20"/>
              </w:rPr>
            </w:pPr>
          </w:p>
        </w:tc>
      </w:tr>
      <w:tr w:rsidR="007A3BCC" w14:paraId="48A1191A" w14:textId="77777777">
        <w:trPr>
          <w:trHeight w:val="517"/>
        </w:trPr>
        <w:tc>
          <w:tcPr>
            <w:tcW w:w="7442" w:type="dxa"/>
            <w:shd w:val="clear" w:color="auto" w:fill="auto"/>
          </w:tcPr>
          <w:p w14:paraId="7BE40E28" w14:textId="77777777" w:rsidR="007A3BCC" w:rsidRDefault="00D90D35">
            <w:pPr>
              <w:numPr>
                <w:ilvl w:val="0"/>
                <w:numId w:val="1"/>
              </w:numPr>
              <w:tabs>
                <w:tab w:val="clear" w:pos="720"/>
                <w:tab w:val="num" w:pos="360"/>
              </w:tabs>
              <w:ind w:left="360"/>
              <w:rPr>
                <w:rFonts w:ascii="Arial" w:hAnsi="Arial"/>
                <w:sz w:val="22"/>
                <w:szCs w:val="20"/>
              </w:rPr>
            </w:pPr>
            <w:r>
              <w:rPr>
                <w:rFonts w:ascii="Arial" w:hAnsi="Arial"/>
                <w:sz w:val="22"/>
                <w:szCs w:val="20"/>
              </w:rPr>
              <w:t xml:space="preserve">The methods are presented clearly. The population studied, and the primary and secondary endpoints are explained and appropriate. Inclusion and exclusion criteria are included (if applicable), and data analysis is adequately described. </w:t>
            </w:r>
          </w:p>
        </w:tc>
        <w:tc>
          <w:tcPr>
            <w:tcW w:w="855" w:type="dxa"/>
            <w:shd w:val="clear" w:color="auto" w:fill="auto"/>
            <w:vAlign w:val="center"/>
          </w:tcPr>
          <w:p w14:paraId="77000C57" w14:textId="77777777" w:rsidR="007A3BCC" w:rsidRDefault="007A3BCC">
            <w:pPr>
              <w:jc w:val="center"/>
              <w:rPr>
                <w:rFonts w:ascii="Arial" w:hAnsi="Arial"/>
                <w:szCs w:val="20"/>
              </w:rPr>
            </w:pPr>
          </w:p>
        </w:tc>
        <w:tc>
          <w:tcPr>
            <w:tcW w:w="855" w:type="dxa"/>
            <w:shd w:val="clear" w:color="auto" w:fill="auto"/>
            <w:vAlign w:val="center"/>
          </w:tcPr>
          <w:p w14:paraId="57E65087" w14:textId="77777777" w:rsidR="007A3BCC" w:rsidRDefault="007A3BCC">
            <w:pPr>
              <w:jc w:val="center"/>
              <w:rPr>
                <w:rFonts w:ascii="Arial" w:hAnsi="Arial"/>
                <w:szCs w:val="20"/>
              </w:rPr>
            </w:pPr>
          </w:p>
        </w:tc>
        <w:tc>
          <w:tcPr>
            <w:tcW w:w="855" w:type="dxa"/>
            <w:shd w:val="clear" w:color="auto" w:fill="auto"/>
            <w:vAlign w:val="center"/>
          </w:tcPr>
          <w:p w14:paraId="39AC2CAD" w14:textId="77777777" w:rsidR="007A3BCC" w:rsidRDefault="007A3BCC">
            <w:pPr>
              <w:jc w:val="center"/>
              <w:rPr>
                <w:rFonts w:ascii="Arial" w:hAnsi="Arial"/>
                <w:szCs w:val="20"/>
              </w:rPr>
            </w:pPr>
          </w:p>
        </w:tc>
        <w:tc>
          <w:tcPr>
            <w:tcW w:w="712" w:type="dxa"/>
            <w:shd w:val="clear" w:color="auto" w:fill="auto"/>
          </w:tcPr>
          <w:p w14:paraId="1D3AB653" w14:textId="77777777" w:rsidR="007A3BCC" w:rsidRDefault="007A3BCC">
            <w:pPr>
              <w:jc w:val="center"/>
              <w:rPr>
                <w:rFonts w:ascii="Arial" w:hAnsi="Arial"/>
                <w:szCs w:val="20"/>
              </w:rPr>
            </w:pPr>
          </w:p>
        </w:tc>
        <w:tc>
          <w:tcPr>
            <w:tcW w:w="3564" w:type="dxa"/>
            <w:shd w:val="clear" w:color="auto" w:fill="auto"/>
          </w:tcPr>
          <w:p w14:paraId="707160F2" w14:textId="77777777" w:rsidR="007A3BCC" w:rsidRDefault="007A3BCC">
            <w:pPr>
              <w:jc w:val="center"/>
              <w:rPr>
                <w:rFonts w:ascii="Arial" w:hAnsi="Arial"/>
                <w:szCs w:val="20"/>
              </w:rPr>
            </w:pPr>
          </w:p>
        </w:tc>
      </w:tr>
      <w:tr w:rsidR="007A3BCC" w14:paraId="4C4D1A2C" w14:textId="77777777">
        <w:trPr>
          <w:trHeight w:val="517"/>
        </w:trPr>
        <w:tc>
          <w:tcPr>
            <w:tcW w:w="7442" w:type="dxa"/>
            <w:shd w:val="clear" w:color="auto" w:fill="auto"/>
          </w:tcPr>
          <w:p w14:paraId="674CD794" w14:textId="77777777" w:rsidR="007A3BCC" w:rsidRDefault="00D90D35">
            <w:pPr>
              <w:numPr>
                <w:ilvl w:val="0"/>
                <w:numId w:val="1"/>
              </w:numPr>
              <w:tabs>
                <w:tab w:val="clear" w:pos="720"/>
                <w:tab w:val="num" w:pos="360"/>
              </w:tabs>
              <w:ind w:left="360"/>
              <w:rPr>
                <w:rFonts w:ascii="Arial" w:hAnsi="Arial"/>
                <w:sz w:val="22"/>
                <w:szCs w:val="20"/>
              </w:rPr>
            </w:pPr>
            <w:r>
              <w:rPr>
                <w:rFonts w:ascii="Arial" w:hAnsi="Arial"/>
                <w:sz w:val="22"/>
                <w:szCs w:val="20"/>
              </w:rPr>
              <w:t xml:space="preserve">If human or </w:t>
            </w:r>
            <w:r>
              <w:rPr>
                <w:rFonts w:ascii="Arial" w:hAnsi="Arial"/>
                <w:sz w:val="22"/>
                <w:szCs w:val="20"/>
              </w:rPr>
              <w:t>animal subjects are used, a statement regarding appropriate IRB approval is included (or a statement indicating the principles outlined the Declaration of Helsinki).</w:t>
            </w:r>
          </w:p>
        </w:tc>
        <w:tc>
          <w:tcPr>
            <w:tcW w:w="855" w:type="dxa"/>
            <w:shd w:val="clear" w:color="auto" w:fill="auto"/>
            <w:vAlign w:val="center"/>
          </w:tcPr>
          <w:p w14:paraId="09F74081" w14:textId="77777777" w:rsidR="007A3BCC" w:rsidRDefault="007A3BCC">
            <w:pPr>
              <w:jc w:val="center"/>
              <w:rPr>
                <w:rFonts w:ascii="Arial" w:hAnsi="Arial"/>
                <w:szCs w:val="20"/>
              </w:rPr>
            </w:pPr>
          </w:p>
        </w:tc>
        <w:tc>
          <w:tcPr>
            <w:tcW w:w="855" w:type="dxa"/>
            <w:shd w:val="clear" w:color="auto" w:fill="auto"/>
            <w:vAlign w:val="center"/>
          </w:tcPr>
          <w:p w14:paraId="6D725261" w14:textId="77777777" w:rsidR="007A3BCC" w:rsidRDefault="007A3BCC">
            <w:pPr>
              <w:jc w:val="center"/>
              <w:rPr>
                <w:rFonts w:ascii="Arial" w:hAnsi="Arial"/>
                <w:szCs w:val="20"/>
              </w:rPr>
            </w:pPr>
          </w:p>
        </w:tc>
        <w:tc>
          <w:tcPr>
            <w:tcW w:w="855" w:type="dxa"/>
            <w:shd w:val="clear" w:color="auto" w:fill="auto"/>
            <w:vAlign w:val="center"/>
          </w:tcPr>
          <w:p w14:paraId="55CF31F2" w14:textId="77777777" w:rsidR="007A3BCC" w:rsidRDefault="007A3BCC">
            <w:pPr>
              <w:jc w:val="center"/>
              <w:rPr>
                <w:rFonts w:ascii="Arial" w:hAnsi="Arial"/>
                <w:szCs w:val="20"/>
              </w:rPr>
            </w:pPr>
          </w:p>
        </w:tc>
        <w:tc>
          <w:tcPr>
            <w:tcW w:w="712" w:type="dxa"/>
            <w:shd w:val="clear" w:color="auto" w:fill="auto"/>
          </w:tcPr>
          <w:p w14:paraId="08BC0189" w14:textId="77777777" w:rsidR="007A3BCC" w:rsidRDefault="007A3BCC">
            <w:pPr>
              <w:jc w:val="center"/>
              <w:rPr>
                <w:rFonts w:ascii="Arial" w:hAnsi="Arial"/>
                <w:szCs w:val="20"/>
              </w:rPr>
            </w:pPr>
          </w:p>
        </w:tc>
        <w:tc>
          <w:tcPr>
            <w:tcW w:w="3564" w:type="dxa"/>
            <w:shd w:val="clear" w:color="auto" w:fill="auto"/>
          </w:tcPr>
          <w:p w14:paraId="2F939879" w14:textId="77777777" w:rsidR="007A3BCC" w:rsidRDefault="007A3BCC">
            <w:pPr>
              <w:jc w:val="center"/>
              <w:rPr>
                <w:rFonts w:ascii="Arial" w:hAnsi="Arial"/>
                <w:szCs w:val="20"/>
              </w:rPr>
            </w:pPr>
          </w:p>
        </w:tc>
      </w:tr>
      <w:tr w:rsidR="007A3BCC" w14:paraId="2896C755" w14:textId="77777777">
        <w:trPr>
          <w:trHeight w:val="517"/>
        </w:trPr>
        <w:tc>
          <w:tcPr>
            <w:tcW w:w="7442" w:type="dxa"/>
            <w:shd w:val="clear" w:color="auto" w:fill="auto"/>
          </w:tcPr>
          <w:p w14:paraId="44F1D703" w14:textId="77777777" w:rsidR="007A3BCC" w:rsidRDefault="00D90D35">
            <w:pPr>
              <w:numPr>
                <w:ilvl w:val="0"/>
                <w:numId w:val="1"/>
              </w:numPr>
              <w:tabs>
                <w:tab w:val="clear" w:pos="720"/>
                <w:tab w:val="num" w:pos="360"/>
              </w:tabs>
              <w:ind w:left="360"/>
              <w:rPr>
                <w:rFonts w:ascii="Arial" w:hAnsi="Arial"/>
                <w:sz w:val="22"/>
                <w:szCs w:val="20"/>
              </w:rPr>
            </w:pPr>
            <w:r>
              <w:rPr>
                <w:rFonts w:ascii="Arial" w:hAnsi="Arial"/>
                <w:sz w:val="22"/>
                <w:szCs w:val="20"/>
              </w:rPr>
              <w:t>The results section includes key findings related to the primary and secondary endpo</w:t>
            </w:r>
            <w:r>
              <w:rPr>
                <w:rFonts w:ascii="Arial" w:hAnsi="Arial"/>
                <w:sz w:val="22"/>
                <w:szCs w:val="20"/>
              </w:rPr>
              <w:t>ints that are consistent with the study methodology. The data is presented clearly and is generalizable to JPSW readership.</w:t>
            </w:r>
          </w:p>
        </w:tc>
        <w:tc>
          <w:tcPr>
            <w:tcW w:w="855" w:type="dxa"/>
            <w:shd w:val="clear" w:color="auto" w:fill="auto"/>
            <w:vAlign w:val="center"/>
          </w:tcPr>
          <w:p w14:paraId="0CD25D71" w14:textId="77777777" w:rsidR="007A3BCC" w:rsidRDefault="007A3BCC">
            <w:pPr>
              <w:jc w:val="center"/>
              <w:rPr>
                <w:rFonts w:ascii="Arial" w:hAnsi="Arial"/>
                <w:szCs w:val="20"/>
              </w:rPr>
            </w:pPr>
          </w:p>
        </w:tc>
        <w:tc>
          <w:tcPr>
            <w:tcW w:w="855" w:type="dxa"/>
            <w:shd w:val="clear" w:color="auto" w:fill="auto"/>
            <w:vAlign w:val="center"/>
          </w:tcPr>
          <w:p w14:paraId="7D57793C" w14:textId="77777777" w:rsidR="007A3BCC" w:rsidRDefault="007A3BCC">
            <w:pPr>
              <w:jc w:val="center"/>
              <w:rPr>
                <w:rFonts w:ascii="Arial" w:hAnsi="Arial"/>
                <w:szCs w:val="20"/>
              </w:rPr>
            </w:pPr>
          </w:p>
        </w:tc>
        <w:tc>
          <w:tcPr>
            <w:tcW w:w="855" w:type="dxa"/>
            <w:shd w:val="clear" w:color="auto" w:fill="auto"/>
            <w:vAlign w:val="center"/>
          </w:tcPr>
          <w:p w14:paraId="1FD2F40D" w14:textId="77777777" w:rsidR="007A3BCC" w:rsidRDefault="007A3BCC">
            <w:pPr>
              <w:jc w:val="center"/>
              <w:rPr>
                <w:rFonts w:ascii="Arial" w:hAnsi="Arial"/>
                <w:szCs w:val="20"/>
              </w:rPr>
            </w:pPr>
          </w:p>
        </w:tc>
        <w:tc>
          <w:tcPr>
            <w:tcW w:w="712" w:type="dxa"/>
            <w:shd w:val="clear" w:color="auto" w:fill="auto"/>
          </w:tcPr>
          <w:p w14:paraId="7AE956EF" w14:textId="77777777" w:rsidR="007A3BCC" w:rsidRDefault="007A3BCC">
            <w:pPr>
              <w:jc w:val="center"/>
              <w:rPr>
                <w:rFonts w:ascii="Arial" w:hAnsi="Arial"/>
                <w:szCs w:val="20"/>
              </w:rPr>
            </w:pPr>
          </w:p>
        </w:tc>
        <w:tc>
          <w:tcPr>
            <w:tcW w:w="3564" w:type="dxa"/>
            <w:shd w:val="clear" w:color="auto" w:fill="auto"/>
          </w:tcPr>
          <w:p w14:paraId="64B90236" w14:textId="77777777" w:rsidR="007A3BCC" w:rsidRDefault="007A3BCC">
            <w:pPr>
              <w:jc w:val="center"/>
              <w:rPr>
                <w:rFonts w:ascii="Arial" w:hAnsi="Arial"/>
                <w:szCs w:val="20"/>
              </w:rPr>
            </w:pPr>
          </w:p>
        </w:tc>
      </w:tr>
      <w:tr w:rsidR="007A3BCC" w14:paraId="25C30A4A" w14:textId="77777777">
        <w:trPr>
          <w:trHeight w:val="1472"/>
        </w:trPr>
        <w:tc>
          <w:tcPr>
            <w:tcW w:w="7442" w:type="dxa"/>
            <w:shd w:val="clear" w:color="auto" w:fill="auto"/>
          </w:tcPr>
          <w:p w14:paraId="3B69C911" w14:textId="77777777" w:rsidR="007A3BCC" w:rsidRDefault="00D90D35">
            <w:pPr>
              <w:numPr>
                <w:ilvl w:val="0"/>
                <w:numId w:val="1"/>
              </w:numPr>
              <w:tabs>
                <w:tab w:val="clear" w:pos="720"/>
                <w:tab w:val="num" w:pos="360"/>
              </w:tabs>
              <w:ind w:left="360"/>
              <w:rPr>
                <w:rFonts w:ascii="Arial" w:hAnsi="Arial"/>
                <w:sz w:val="22"/>
                <w:szCs w:val="20"/>
              </w:rPr>
            </w:pPr>
            <w:r>
              <w:rPr>
                <w:rFonts w:ascii="Arial" w:hAnsi="Arial"/>
                <w:sz w:val="22"/>
                <w:szCs w:val="20"/>
              </w:rPr>
              <w:lastRenderedPageBreak/>
              <w:t xml:space="preserve">The clinical interpretation of the results is appropriate. The discussion section informs the reader on how the data </w:t>
            </w:r>
            <w:r>
              <w:rPr>
                <w:rFonts w:ascii="Arial" w:hAnsi="Arial"/>
                <w:sz w:val="22"/>
                <w:szCs w:val="20"/>
              </w:rPr>
              <w:t>compares to similar/relevant studies, clearly describes the implications of their findings, discusses flaws in the design of the trial, and is presented logically so is easy to follow.</w:t>
            </w:r>
          </w:p>
        </w:tc>
        <w:tc>
          <w:tcPr>
            <w:tcW w:w="855" w:type="dxa"/>
            <w:shd w:val="clear" w:color="auto" w:fill="auto"/>
            <w:vAlign w:val="center"/>
          </w:tcPr>
          <w:p w14:paraId="64536C10" w14:textId="77777777" w:rsidR="007A3BCC" w:rsidRDefault="007A3BCC">
            <w:pPr>
              <w:jc w:val="center"/>
              <w:rPr>
                <w:rFonts w:ascii="Arial" w:hAnsi="Arial"/>
                <w:szCs w:val="20"/>
              </w:rPr>
            </w:pPr>
          </w:p>
        </w:tc>
        <w:tc>
          <w:tcPr>
            <w:tcW w:w="855" w:type="dxa"/>
            <w:shd w:val="clear" w:color="auto" w:fill="auto"/>
            <w:vAlign w:val="center"/>
          </w:tcPr>
          <w:p w14:paraId="6F658850" w14:textId="77777777" w:rsidR="007A3BCC" w:rsidRDefault="007A3BCC">
            <w:pPr>
              <w:jc w:val="center"/>
              <w:rPr>
                <w:rFonts w:ascii="Arial" w:hAnsi="Arial"/>
                <w:szCs w:val="20"/>
              </w:rPr>
            </w:pPr>
          </w:p>
        </w:tc>
        <w:tc>
          <w:tcPr>
            <w:tcW w:w="855" w:type="dxa"/>
            <w:shd w:val="clear" w:color="auto" w:fill="auto"/>
            <w:vAlign w:val="center"/>
          </w:tcPr>
          <w:p w14:paraId="252B517C" w14:textId="77777777" w:rsidR="007A3BCC" w:rsidRDefault="007A3BCC">
            <w:pPr>
              <w:jc w:val="center"/>
              <w:rPr>
                <w:rFonts w:ascii="Arial" w:hAnsi="Arial"/>
                <w:szCs w:val="20"/>
              </w:rPr>
            </w:pPr>
          </w:p>
        </w:tc>
        <w:tc>
          <w:tcPr>
            <w:tcW w:w="712" w:type="dxa"/>
            <w:shd w:val="clear" w:color="auto" w:fill="auto"/>
          </w:tcPr>
          <w:p w14:paraId="09E1D598" w14:textId="77777777" w:rsidR="007A3BCC" w:rsidRDefault="007A3BCC">
            <w:pPr>
              <w:jc w:val="center"/>
              <w:rPr>
                <w:rFonts w:ascii="Arial" w:hAnsi="Arial"/>
                <w:szCs w:val="20"/>
              </w:rPr>
            </w:pPr>
          </w:p>
        </w:tc>
        <w:tc>
          <w:tcPr>
            <w:tcW w:w="3564" w:type="dxa"/>
            <w:shd w:val="clear" w:color="auto" w:fill="auto"/>
          </w:tcPr>
          <w:p w14:paraId="37CBF000" w14:textId="77777777" w:rsidR="007A3BCC" w:rsidRDefault="007A3BCC">
            <w:pPr>
              <w:jc w:val="center"/>
              <w:rPr>
                <w:rFonts w:ascii="Arial" w:hAnsi="Arial"/>
                <w:szCs w:val="20"/>
              </w:rPr>
            </w:pPr>
          </w:p>
        </w:tc>
      </w:tr>
      <w:tr w:rsidR="007A3BCC" w14:paraId="3FD76295" w14:textId="77777777">
        <w:trPr>
          <w:trHeight w:val="710"/>
        </w:trPr>
        <w:tc>
          <w:tcPr>
            <w:tcW w:w="7442" w:type="dxa"/>
            <w:shd w:val="clear" w:color="auto" w:fill="auto"/>
            <w:vAlign w:val="center"/>
          </w:tcPr>
          <w:p w14:paraId="466E8E00" w14:textId="77777777" w:rsidR="007A3BCC" w:rsidRDefault="00D90D35">
            <w:pPr>
              <w:numPr>
                <w:ilvl w:val="0"/>
                <w:numId w:val="1"/>
              </w:numPr>
              <w:tabs>
                <w:tab w:val="clear" w:pos="720"/>
                <w:tab w:val="num" w:pos="360"/>
              </w:tabs>
              <w:ind w:left="360"/>
              <w:rPr>
                <w:rFonts w:ascii="Arial" w:hAnsi="Arial"/>
                <w:sz w:val="22"/>
                <w:szCs w:val="20"/>
              </w:rPr>
            </w:pPr>
            <w:r>
              <w:rPr>
                <w:rFonts w:ascii="Arial" w:hAnsi="Arial"/>
                <w:sz w:val="22"/>
                <w:szCs w:val="20"/>
              </w:rPr>
              <w:t xml:space="preserve">The author conclusions are consistent with the presented </w:t>
            </w:r>
            <w:r>
              <w:rPr>
                <w:rFonts w:ascii="Arial" w:hAnsi="Arial"/>
                <w:sz w:val="22"/>
                <w:szCs w:val="20"/>
              </w:rPr>
              <w:t>data.</w:t>
            </w:r>
          </w:p>
        </w:tc>
        <w:tc>
          <w:tcPr>
            <w:tcW w:w="855" w:type="dxa"/>
            <w:vAlign w:val="center"/>
          </w:tcPr>
          <w:p w14:paraId="1A4A7D07" w14:textId="77777777" w:rsidR="007A3BCC" w:rsidRDefault="007A3BCC">
            <w:pPr>
              <w:jc w:val="center"/>
              <w:rPr>
                <w:rFonts w:ascii="Arial" w:hAnsi="Arial"/>
                <w:szCs w:val="20"/>
              </w:rPr>
            </w:pPr>
          </w:p>
        </w:tc>
        <w:tc>
          <w:tcPr>
            <w:tcW w:w="855" w:type="dxa"/>
            <w:vAlign w:val="center"/>
          </w:tcPr>
          <w:p w14:paraId="36AB4604" w14:textId="77777777" w:rsidR="007A3BCC" w:rsidRDefault="007A3BCC">
            <w:pPr>
              <w:jc w:val="center"/>
              <w:rPr>
                <w:rFonts w:ascii="Arial" w:hAnsi="Arial"/>
                <w:szCs w:val="20"/>
              </w:rPr>
            </w:pPr>
          </w:p>
        </w:tc>
        <w:tc>
          <w:tcPr>
            <w:tcW w:w="855" w:type="dxa"/>
            <w:vAlign w:val="center"/>
          </w:tcPr>
          <w:p w14:paraId="63A9E470" w14:textId="77777777" w:rsidR="007A3BCC" w:rsidRDefault="007A3BCC">
            <w:pPr>
              <w:jc w:val="center"/>
              <w:rPr>
                <w:rFonts w:ascii="Arial" w:hAnsi="Arial"/>
                <w:szCs w:val="20"/>
              </w:rPr>
            </w:pPr>
          </w:p>
        </w:tc>
        <w:tc>
          <w:tcPr>
            <w:tcW w:w="712" w:type="dxa"/>
          </w:tcPr>
          <w:p w14:paraId="07AD867D" w14:textId="77777777" w:rsidR="007A3BCC" w:rsidRDefault="007A3BCC">
            <w:pPr>
              <w:jc w:val="center"/>
              <w:rPr>
                <w:rFonts w:ascii="Arial" w:hAnsi="Arial"/>
                <w:szCs w:val="20"/>
              </w:rPr>
            </w:pPr>
          </w:p>
        </w:tc>
        <w:tc>
          <w:tcPr>
            <w:tcW w:w="3564" w:type="dxa"/>
          </w:tcPr>
          <w:p w14:paraId="270D2F2C" w14:textId="77777777" w:rsidR="007A3BCC" w:rsidRDefault="007A3BCC">
            <w:pPr>
              <w:jc w:val="center"/>
              <w:rPr>
                <w:rFonts w:ascii="Arial" w:hAnsi="Arial"/>
                <w:szCs w:val="20"/>
              </w:rPr>
            </w:pPr>
          </w:p>
        </w:tc>
      </w:tr>
      <w:tr w:rsidR="007A3BCC" w14:paraId="3FB517D2" w14:textId="77777777">
        <w:trPr>
          <w:trHeight w:val="769"/>
        </w:trPr>
        <w:tc>
          <w:tcPr>
            <w:tcW w:w="7442" w:type="dxa"/>
          </w:tcPr>
          <w:p w14:paraId="44EDBF6D"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 xml:space="preserve">The tables and illustrations have appropriate titles and labels. They are easily able to read and interpret the data. For any previously published tools/tables/figures, the authors have obtained permission for use. </w:t>
            </w:r>
          </w:p>
        </w:tc>
        <w:tc>
          <w:tcPr>
            <w:tcW w:w="855" w:type="dxa"/>
            <w:vAlign w:val="center"/>
          </w:tcPr>
          <w:p w14:paraId="6FD59582" w14:textId="77777777" w:rsidR="007A3BCC" w:rsidRDefault="007A3BCC">
            <w:pPr>
              <w:jc w:val="center"/>
              <w:rPr>
                <w:rFonts w:ascii="Arial" w:hAnsi="Arial"/>
                <w:szCs w:val="20"/>
              </w:rPr>
            </w:pPr>
          </w:p>
        </w:tc>
        <w:tc>
          <w:tcPr>
            <w:tcW w:w="855" w:type="dxa"/>
            <w:vAlign w:val="center"/>
          </w:tcPr>
          <w:p w14:paraId="6FD57F0E" w14:textId="77777777" w:rsidR="007A3BCC" w:rsidRDefault="007A3BCC">
            <w:pPr>
              <w:jc w:val="center"/>
              <w:rPr>
                <w:rFonts w:ascii="Arial" w:hAnsi="Arial"/>
                <w:szCs w:val="20"/>
              </w:rPr>
            </w:pPr>
          </w:p>
        </w:tc>
        <w:tc>
          <w:tcPr>
            <w:tcW w:w="855" w:type="dxa"/>
            <w:vAlign w:val="center"/>
          </w:tcPr>
          <w:p w14:paraId="6C782C67" w14:textId="77777777" w:rsidR="007A3BCC" w:rsidRDefault="007A3BCC">
            <w:pPr>
              <w:jc w:val="center"/>
              <w:rPr>
                <w:rFonts w:ascii="Arial" w:hAnsi="Arial"/>
                <w:szCs w:val="20"/>
              </w:rPr>
            </w:pPr>
          </w:p>
        </w:tc>
        <w:tc>
          <w:tcPr>
            <w:tcW w:w="712" w:type="dxa"/>
          </w:tcPr>
          <w:p w14:paraId="594C500C" w14:textId="77777777" w:rsidR="007A3BCC" w:rsidRDefault="007A3BCC">
            <w:pPr>
              <w:jc w:val="center"/>
              <w:rPr>
                <w:rFonts w:ascii="Arial" w:hAnsi="Arial"/>
                <w:szCs w:val="20"/>
              </w:rPr>
            </w:pPr>
          </w:p>
        </w:tc>
        <w:tc>
          <w:tcPr>
            <w:tcW w:w="3564" w:type="dxa"/>
          </w:tcPr>
          <w:p w14:paraId="5FA7B419" w14:textId="77777777" w:rsidR="007A3BCC" w:rsidRDefault="007A3BCC">
            <w:pPr>
              <w:jc w:val="center"/>
              <w:rPr>
                <w:rFonts w:ascii="Arial" w:hAnsi="Arial"/>
                <w:szCs w:val="20"/>
              </w:rPr>
            </w:pPr>
          </w:p>
        </w:tc>
      </w:tr>
      <w:tr w:rsidR="007A3BCC" w14:paraId="7623501A" w14:textId="77777777">
        <w:trPr>
          <w:trHeight w:val="769"/>
        </w:trPr>
        <w:tc>
          <w:tcPr>
            <w:tcW w:w="7442" w:type="dxa"/>
          </w:tcPr>
          <w:p w14:paraId="215FACFB"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 xml:space="preserve">The figures add to the </w:t>
            </w:r>
            <w:r>
              <w:rPr>
                <w:rFonts w:ascii="Arial" w:hAnsi="Arial"/>
                <w:sz w:val="22"/>
                <w:szCs w:val="20"/>
              </w:rPr>
              <w:t>written results section, and do not repeat it. There are no discrepancies between the figures and the text.</w:t>
            </w:r>
          </w:p>
        </w:tc>
        <w:tc>
          <w:tcPr>
            <w:tcW w:w="855" w:type="dxa"/>
            <w:vAlign w:val="center"/>
          </w:tcPr>
          <w:p w14:paraId="6E7BDCEB" w14:textId="77777777" w:rsidR="007A3BCC" w:rsidRDefault="007A3BCC">
            <w:pPr>
              <w:jc w:val="center"/>
              <w:rPr>
                <w:rFonts w:ascii="Arial" w:hAnsi="Arial"/>
                <w:szCs w:val="20"/>
              </w:rPr>
            </w:pPr>
          </w:p>
        </w:tc>
        <w:tc>
          <w:tcPr>
            <w:tcW w:w="855" w:type="dxa"/>
            <w:vAlign w:val="center"/>
          </w:tcPr>
          <w:p w14:paraId="20D70501" w14:textId="77777777" w:rsidR="007A3BCC" w:rsidRDefault="007A3BCC">
            <w:pPr>
              <w:jc w:val="center"/>
              <w:rPr>
                <w:rFonts w:ascii="Arial" w:hAnsi="Arial"/>
                <w:szCs w:val="20"/>
              </w:rPr>
            </w:pPr>
          </w:p>
        </w:tc>
        <w:tc>
          <w:tcPr>
            <w:tcW w:w="855" w:type="dxa"/>
            <w:vAlign w:val="center"/>
          </w:tcPr>
          <w:p w14:paraId="73E7C4E9" w14:textId="77777777" w:rsidR="007A3BCC" w:rsidRDefault="007A3BCC">
            <w:pPr>
              <w:jc w:val="center"/>
              <w:rPr>
                <w:rFonts w:ascii="Arial" w:hAnsi="Arial"/>
                <w:szCs w:val="20"/>
              </w:rPr>
            </w:pPr>
          </w:p>
        </w:tc>
        <w:tc>
          <w:tcPr>
            <w:tcW w:w="712" w:type="dxa"/>
          </w:tcPr>
          <w:p w14:paraId="1D7A1EC6" w14:textId="77777777" w:rsidR="007A3BCC" w:rsidRDefault="007A3BCC">
            <w:pPr>
              <w:jc w:val="center"/>
              <w:rPr>
                <w:rFonts w:ascii="Arial" w:hAnsi="Arial"/>
                <w:szCs w:val="20"/>
              </w:rPr>
            </w:pPr>
          </w:p>
        </w:tc>
        <w:tc>
          <w:tcPr>
            <w:tcW w:w="3564" w:type="dxa"/>
          </w:tcPr>
          <w:p w14:paraId="70FB5CC8" w14:textId="77777777" w:rsidR="007A3BCC" w:rsidRDefault="007A3BCC">
            <w:pPr>
              <w:jc w:val="center"/>
              <w:rPr>
                <w:rFonts w:ascii="Arial" w:hAnsi="Arial"/>
                <w:szCs w:val="20"/>
              </w:rPr>
            </w:pPr>
          </w:p>
        </w:tc>
      </w:tr>
      <w:tr w:rsidR="007A3BCC" w14:paraId="2E299F60" w14:textId="77777777">
        <w:trPr>
          <w:trHeight w:val="823"/>
        </w:trPr>
        <w:tc>
          <w:tcPr>
            <w:tcW w:w="7442" w:type="dxa"/>
            <w:vAlign w:val="center"/>
          </w:tcPr>
          <w:p w14:paraId="43C4E191"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All author guidelines are followed. (word count and article format)</w:t>
            </w:r>
          </w:p>
        </w:tc>
        <w:tc>
          <w:tcPr>
            <w:tcW w:w="855" w:type="dxa"/>
            <w:vAlign w:val="center"/>
          </w:tcPr>
          <w:p w14:paraId="730E55B5" w14:textId="77777777" w:rsidR="007A3BCC" w:rsidRDefault="007A3BCC">
            <w:pPr>
              <w:jc w:val="center"/>
              <w:rPr>
                <w:rFonts w:ascii="Arial" w:hAnsi="Arial"/>
                <w:szCs w:val="20"/>
              </w:rPr>
            </w:pPr>
          </w:p>
        </w:tc>
        <w:tc>
          <w:tcPr>
            <w:tcW w:w="855" w:type="dxa"/>
            <w:vAlign w:val="center"/>
          </w:tcPr>
          <w:p w14:paraId="07FAFF63" w14:textId="77777777" w:rsidR="007A3BCC" w:rsidRDefault="007A3BCC">
            <w:pPr>
              <w:jc w:val="center"/>
              <w:rPr>
                <w:rFonts w:ascii="Arial" w:hAnsi="Arial"/>
                <w:szCs w:val="20"/>
              </w:rPr>
            </w:pPr>
          </w:p>
        </w:tc>
        <w:tc>
          <w:tcPr>
            <w:tcW w:w="855" w:type="dxa"/>
            <w:vAlign w:val="center"/>
          </w:tcPr>
          <w:p w14:paraId="43242B8B" w14:textId="77777777" w:rsidR="007A3BCC" w:rsidRDefault="007A3BCC">
            <w:pPr>
              <w:jc w:val="center"/>
              <w:rPr>
                <w:rFonts w:ascii="Arial" w:hAnsi="Arial"/>
                <w:szCs w:val="20"/>
              </w:rPr>
            </w:pPr>
          </w:p>
        </w:tc>
        <w:tc>
          <w:tcPr>
            <w:tcW w:w="712" w:type="dxa"/>
          </w:tcPr>
          <w:p w14:paraId="5DA73E46" w14:textId="77777777" w:rsidR="007A3BCC" w:rsidRDefault="007A3BCC">
            <w:pPr>
              <w:jc w:val="center"/>
              <w:rPr>
                <w:rFonts w:ascii="Arial" w:hAnsi="Arial"/>
                <w:szCs w:val="20"/>
              </w:rPr>
            </w:pPr>
          </w:p>
        </w:tc>
        <w:tc>
          <w:tcPr>
            <w:tcW w:w="3564" w:type="dxa"/>
          </w:tcPr>
          <w:p w14:paraId="740CE7E8" w14:textId="77777777" w:rsidR="007A3BCC" w:rsidRDefault="00D90D35">
            <w:pPr>
              <w:jc w:val="center"/>
              <w:rPr>
                <w:rFonts w:ascii="Arial" w:hAnsi="Arial"/>
                <w:szCs w:val="20"/>
              </w:rPr>
            </w:pPr>
            <w:r>
              <w:t>http://www.pswi.org/Get-Involved/Publish-articles-in-The-Journal</w:t>
            </w:r>
          </w:p>
        </w:tc>
      </w:tr>
      <w:tr w:rsidR="007A3BCC" w14:paraId="10589C1D" w14:textId="77777777">
        <w:trPr>
          <w:trHeight w:val="517"/>
        </w:trPr>
        <w:tc>
          <w:tcPr>
            <w:tcW w:w="7442" w:type="dxa"/>
          </w:tcPr>
          <w:p w14:paraId="0DD3F587"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The information presented is appropriately referenced.</w:t>
            </w:r>
          </w:p>
        </w:tc>
        <w:tc>
          <w:tcPr>
            <w:tcW w:w="855" w:type="dxa"/>
            <w:vAlign w:val="center"/>
          </w:tcPr>
          <w:p w14:paraId="177EF2BE" w14:textId="77777777" w:rsidR="007A3BCC" w:rsidRDefault="007A3BCC">
            <w:pPr>
              <w:jc w:val="center"/>
              <w:rPr>
                <w:rFonts w:ascii="Arial" w:hAnsi="Arial"/>
                <w:szCs w:val="20"/>
              </w:rPr>
            </w:pPr>
          </w:p>
        </w:tc>
        <w:tc>
          <w:tcPr>
            <w:tcW w:w="855" w:type="dxa"/>
            <w:vAlign w:val="center"/>
          </w:tcPr>
          <w:p w14:paraId="7C332D6D" w14:textId="77777777" w:rsidR="007A3BCC" w:rsidRDefault="007A3BCC">
            <w:pPr>
              <w:jc w:val="center"/>
              <w:rPr>
                <w:rFonts w:ascii="Arial" w:hAnsi="Arial"/>
                <w:szCs w:val="20"/>
              </w:rPr>
            </w:pPr>
          </w:p>
        </w:tc>
        <w:tc>
          <w:tcPr>
            <w:tcW w:w="855" w:type="dxa"/>
            <w:vAlign w:val="center"/>
          </w:tcPr>
          <w:p w14:paraId="52629699" w14:textId="77777777" w:rsidR="007A3BCC" w:rsidRDefault="007A3BCC">
            <w:pPr>
              <w:jc w:val="center"/>
              <w:rPr>
                <w:rFonts w:ascii="Arial" w:hAnsi="Arial"/>
                <w:szCs w:val="20"/>
              </w:rPr>
            </w:pPr>
          </w:p>
        </w:tc>
        <w:tc>
          <w:tcPr>
            <w:tcW w:w="712" w:type="dxa"/>
          </w:tcPr>
          <w:p w14:paraId="2B3849EB" w14:textId="77777777" w:rsidR="007A3BCC" w:rsidRDefault="007A3BCC">
            <w:pPr>
              <w:jc w:val="center"/>
              <w:rPr>
                <w:rFonts w:ascii="Arial" w:hAnsi="Arial"/>
                <w:szCs w:val="20"/>
              </w:rPr>
            </w:pPr>
          </w:p>
        </w:tc>
        <w:tc>
          <w:tcPr>
            <w:tcW w:w="3564" w:type="dxa"/>
          </w:tcPr>
          <w:p w14:paraId="29788A26" w14:textId="77777777" w:rsidR="007A3BCC" w:rsidRDefault="007A3BCC">
            <w:pPr>
              <w:jc w:val="center"/>
              <w:rPr>
                <w:rFonts w:ascii="Arial" w:hAnsi="Arial"/>
                <w:szCs w:val="20"/>
              </w:rPr>
            </w:pPr>
          </w:p>
        </w:tc>
      </w:tr>
      <w:tr w:rsidR="007A3BCC" w14:paraId="31F846F0" w14:textId="77777777">
        <w:trPr>
          <w:trHeight w:val="557"/>
        </w:trPr>
        <w:tc>
          <w:tcPr>
            <w:tcW w:w="7442" w:type="dxa"/>
          </w:tcPr>
          <w:p w14:paraId="3269C2E0"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Are there additional citations which should be considered by the writer?</w:t>
            </w:r>
          </w:p>
        </w:tc>
        <w:tc>
          <w:tcPr>
            <w:tcW w:w="855" w:type="dxa"/>
            <w:vAlign w:val="center"/>
          </w:tcPr>
          <w:p w14:paraId="1E65EA03" w14:textId="77777777" w:rsidR="007A3BCC" w:rsidRDefault="00D90D35">
            <w:pPr>
              <w:jc w:val="center"/>
              <w:rPr>
                <w:rFonts w:ascii="Arial" w:hAnsi="Arial"/>
                <w:szCs w:val="20"/>
              </w:rPr>
            </w:pPr>
            <w:r>
              <w:rPr>
                <w:rFonts w:ascii="Arial" w:hAnsi="Arial"/>
                <w:szCs w:val="20"/>
              </w:rPr>
              <w:t>Yes</w:t>
            </w:r>
          </w:p>
        </w:tc>
        <w:tc>
          <w:tcPr>
            <w:tcW w:w="855" w:type="dxa"/>
            <w:vAlign w:val="center"/>
          </w:tcPr>
          <w:p w14:paraId="46CF3860" w14:textId="77777777" w:rsidR="007A3BCC" w:rsidRDefault="00D90D35">
            <w:pPr>
              <w:jc w:val="center"/>
              <w:rPr>
                <w:rFonts w:ascii="Arial" w:hAnsi="Arial"/>
                <w:szCs w:val="20"/>
              </w:rPr>
            </w:pPr>
            <w:r>
              <w:rPr>
                <w:rFonts w:ascii="Arial" w:hAnsi="Arial"/>
                <w:szCs w:val="20"/>
              </w:rPr>
              <w:t>No</w:t>
            </w:r>
          </w:p>
        </w:tc>
        <w:tc>
          <w:tcPr>
            <w:tcW w:w="855" w:type="dxa"/>
            <w:vAlign w:val="center"/>
          </w:tcPr>
          <w:p w14:paraId="16B29910" w14:textId="77777777" w:rsidR="007A3BCC" w:rsidRDefault="007A3BCC">
            <w:pPr>
              <w:jc w:val="center"/>
              <w:rPr>
                <w:rFonts w:ascii="Arial" w:hAnsi="Arial"/>
                <w:szCs w:val="20"/>
              </w:rPr>
            </w:pPr>
          </w:p>
        </w:tc>
        <w:tc>
          <w:tcPr>
            <w:tcW w:w="712" w:type="dxa"/>
          </w:tcPr>
          <w:p w14:paraId="5CA6BAA6" w14:textId="77777777" w:rsidR="007A3BCC" w:rsidRDefault="007A3BCC">
            <w:pPr>
              <w:jc w:val="center"/>
              <w:rPr>
                <w:rFonts w:ascii="Arial" w:hAnsi="Arial"/>
                <w:szCs w:val="20"/>
              </w:rPr>
            </w:pPr>
          </w:p>
        </w:tc>
        <w:tc>
          <w:tcPr>
            <w:tcW w:w="3564" w:type="dxa"/>
          </w:tcPr>
          <w:p w14:paraId="03536938" w14:textId="77777777" w:rsidR="007A3BCC" w:rsidRDefault="00D90D35">
            <w:pPr>
              <w:jc w:val="center"/>
              <w:rPr>
                <w:rFonts w:ascii="Arial" w:hAnsi="Arial"/>
                <w:szCs w:val="20"/>
              </w:rPr>
            </w:pPr>
            <w:r>
              <w:rPr>
                <w:rFonts w:ascii="Arial" w:hAnsi="Arial"/>
                <w:sz w:val="22"/>
                <w:szCs w:val="20"/>
              </w:rPr>
              <w:t>Additional References suggested:</w:t>
            </w:r>
          </w:p>
        </w:tc>
      </w:tr>
      <w:tr w:rsidR="007A3BCC" w14:paraId="75D76FD2" w14:textId="77777777">
        <w:trPr>
          <w:trHeight w:val="557"/>
        </w:trPr>
        <w:tc>
          <w:tcPr>
            <w:tcW w:w="7442" w:type="dxa"/>
          </w:tcPr>
          <w:p w14:paraId="1CC62482" w14:textId="77777777" w:rsidR="007A3BCC" w:rsidRDefault="00D90D35">
            <w:pPr>
              <w:numPr>
                <w:ilvl w:val="0"/>
                <w:numId w:val="1"/>
              </w:numPr>
              <w:tabs>
                <w:tab w:val="clear" w:pos="720"/>
                <w:tab w:val="num" w:pos="360"/>
              </w:tabs>
              <w:ind w:left="360"/>
              <w:rPr>
                <w:rFonts w:ascii="Arial" w:hAnsi="Arial"/>
                <w:sz w:val="22"/>
                <w:szCs w:val="20"/>
              </w:rPr>
            </w:pPr>
            <w:r>
              <w:rPr>
                <w:rFonts w:ascii="Arial" w:hAnsi="Arial"/>
                <w:sz w:val="22"/>
                <w:szCs w:val="20"/>
              </w:rPr>
              <w:t xml:space="preserve">Are there additional statements within the article where the author </w:t>
            </w:r>
            <w:r>
              <w:rPr>
                <w:rFonts w:ascii="Arial" w:hAnsi="Arial"/>
                <w:sz w:val="22"/>
                <w:szCs w:val="20"/>
              </w:rPr>
              <w:t>should consider citing?</w:t>
            </w:r>
          </w:p>
        </w:tc>
        <w:tc>
          <w:tcPr>
            <w:tcW w:w="855" w:type="dxa"/>
            <w:vAlign w:val="center"/>
          </w:tcPr>
          <w:p w14:paraId="787345FF" w14:textId="77777777" w:rsidR="007A3BCC" w:rsidRDefault="00D90D35">
            <w:pPr>
              <w:jc w:val="center"/>
              <w:rPr>
                <w:rFonts w:ascii="Arial" w:hAnsi="Arial"/>
                <w:szCs w:val="20"/>
              </w:rPr>
            </w:pPr>
            <w:r>
              <w:rPr>
                <w:rFonts w:ascii="Arial" w:hAnsi="Arial"/>
                <w:szCs w:val="20"/>
              </w:rPr>
              <w:t>Yes</w:t>
            </w:r>
          </w:p>
        </w:tc>
        <w:tc>
          <w:tcPr>
            <w:tcW w:w="855" w:type="dxa"/>
            <w:vAlign w:val="center"/>
          </w:tcPr>
          <w:p w14:paraId="79513F5E" w14:textId="77777777" w:rsidR="007A3BCC" w:rsidRDefault="00D90D35">
            <w:pPr>
              <w:jc w:val="center"/>
              <w:rPr>
                <w:rFonts w:ascii="Arial" w:hAnsi="Arial"/>
                <w:szCs w:val="20"/>
              </w:rPr>
            </w:pPr>
            <w:r>
              <w:rPr>
                <w:rFonts w:ascii="Arial" w:hAnsi="Arial"/>
                <w:szCs w:val="20"/>
              </w:rPr>
              <w:t>No</w:t>
            </w:r>
          </w:p>
        </w:tc>
        <w:tc>
          <w:tcPr>
            <w:tcW w:w="855" w:type="dxa"/>
            <w:vAlign w:val="center"/>
          </w:tcPr>
          <w:p w14:paraId="3CF9038B" w14:textId="77777777" w:rsidR="007A3BCC" w:rsidRDefault="007A3BCC">
            <w:pPr>
              <w:jc w:val="center"/>
              <w:rPr>
                <w:rFonts w:ascii="Arial" w:hAnsi="Arial"/>
                <w:szCs w:val="20"/>
              </w:rPr>
            </w:pPr>
          </w:p>
        </w:tc>
        <w:tc>
          <w:tcPr>
            <w:tcW w:w="712" w:type="dxa"/>
          </w:tcPr>
          <w:p w14:paraId="3809B1DB" w14:textId="77777777" w:rsidR="007A3BCC" w:rsidRDefault="007A3BCC">
            <w:pPr>
              <w:jc w:val="center"/>
              <w:rPr>
                <w:rFonts w:ascii="Arial" w:hAnsi="Arial"/>
                <w:szCs w:val="20"/>
              </w:rPr>
            </w:pPr>
          </w:p>
        </w:tc>
        <w:tc>
          <w:tcPr>
            <w:tcW w:w="3564" w:type="dxa"/>
          </w:tcPr>
          <w:p w14:paraId="66F8E789" w14:textId="77777777" w:rsidR="007A3BCC" w:rsidRDefault="007A3BCC">
            <w:pPr>
              <w:jc w:val="center"/>
              <w:rPr>
                <w:rFonts w:ascii="Arial" w:hAnsi="Arial"/>
                <w:szCs w:val="20"/>
              </w:rPr>
            </w:pPr>
          </w:p>
        </w:tc>
      </w:tr>
      <w:tr w:rsidR="007A3BCC" w14:paraId="149DB478" w14:textId="77777777">
        <w:trPr>
          <w:trHeight w:val="743"/>
        </w:trPr>
        <w:tc>
          <w:tcPr>
            <w:tcW w:w="7442" w:type="dxa"/>
          </w:tcPr>
          <w:p w14:paraId="64E9D18F" w14:textId="77777777" w:rsidR="007A3BCC" w:rsidRDefault="00D90D35">
            <w:pPr>
              <w:numPr>
                <w:ilvl w:val="0"/>
                <w:numId w:val="1"/>
              </w:numPr>
              <w:tabs>
                <w:tab w:val="clear" w:pos="720"/>
                <w:tab w:val="num" w:pos="360"/>
              </w:tabs>
              <w:ind w:left="360"/>
              <w:rPr>
                <w:rFonts w:ascii="Arial" w:hAnsi="Arial"/>
                <w:szCs w:val="20"/>
              </w:rPr>
            </w:pPr>
            <w:r>
              <w:rPr>
                <w:rFonts w:ascii="Arial" w:hAnsi="Arial"/>
                <w:sz w:val="22"/>
                <w:szCs w:val="20"/>
              </w:rPr>
              <w:t>The content is balanced, free of commercial bias and avoids promotion of any specific commercial product(s) or service(s).</w:t>
            </w:r>
          </w:p>
        </w:tc>
        <w:tc>
          <w:tcPr>
            <w:tcW w:w="855" w:type="dxa"/>
            <w:vAlign w:val="center"/>
          </w:tcPr>
          <w:p w14:paraId="791947F7" w14:textId="77777777" w:rsidR="007A3BCC" w:rsidRDefault="007A3BCC">
            <w:pPr>
              <w:jc w:val="center"/>
              <w:rPr>
                <w:rFonts w:ascii="Arial" w:hAnsi="Arial"/>
                <w:szCs w:val="20"/>
              </w:rPr>
            </w:pPr>
          </w:p>
        </w:tc>
        <w:tc>
          <w:tcPr>
            <w:tcW w:w="855" w:type="dxa"/>
            <w:vAlign w:val="center"/>
          </w:tcPr>
          <w:p w14:paraId="59EAD9F2" w14:textId="77777777" w:rsidR="007A3BCC" w:rsidRDefault="007A3BCC">
            <w:pPr>
              <w:jc w:val="center"/>
              <w:rPr>
                <w:rFonts w:ascii="Arial" w:hAnsi="Arial"/>
                <w:szCs w:val="20"/>
              </w:rPr>
            </w:pPr>
          </w:p>
        </w:tc>
        <w:tc>
          <w:tcPr>
            <w:tcW w:w="855" w:type="dxa"/>
            <w:vAlign w:val="center"/>
          </w:tcPr>
          <w:p w14:paraId="21B805A3" w14:textId="77777777" w:rsidR="007A3BCC" w:rsidRDefault="007A3BCC">
            <w:pPr>
              <w:jc w:val="center"/>
              <w:rPr>
                <w:rFonts w:ascii="Arial" w:hAnsi="Arial"/>
                <w:szCs w:val="20"/>
              </w:rPr>
            </w:pPr>
          </w:p>
        </w:tc>
        <w:tc>
          <w:tcPr>
            <w:tcW w:w="712" w:type="dxa"/>
          </w:tcPr>
          <w:p w14:paraId="2BBD0732" w14:textId="77777777" w:rsidR="007A3BCC" w:rsidRDefault="007A3BCC">
            <w:pPr>
              <w:jc w:val="center"/>
              <w:rPr>
                <w:rFonts w:ascii="Arial" w:hAnsi="Arial"/>
                <w:szCs w:val="20"/>
              </w:rPr>
            </w:pPr>
          </w:p>
        </w:tc>
        <w:tc>
          <w:tcPr>
            <w:tcW w:w="3564" w:type="dxa"/>
          </w:tcPr>
          <w:p w14:paraId="0DC9DFDC" w14:textId="77777777" w:rsidR="007A3BCC" w:rsidRDefault="007A3BCC">
            <w:pPr>
              <w:jc w:val="center"/>
              <w:rPr>
                <w:rFonts w:ascii="Arial" w:hAnsi="Arial"/>
                <w:szCs w:val="20"/>
              </w:rPr>
            </w:pPr>
          </w:p>
        </w:tc>
      </w:tr>
      <w:tr w:rsidR="007A3BCC" w14:paraId="661FB9A4" w14:textId="77777777">
        <w:trPr>
          <w:trHeight w:val="743"/>
        </w:trPr>
        <w:tc>
          <w:tcPr>
            <w:tcW w:w="14285" w:type="dxa"/>
            <w:gridSpan w:val="6"/>
          </w:tcPr>
          <w:p w14:paraId="01212641" w14:textId="77777777" w:rsidR="007A3BCC" w:rsidRDefault="00D90D35">
            <w:pPr>
              <w:jc w:val="center"/>
              <w:rPr>
                <w:rFonts w:ascii="Arial" w:hAnsi="Arial"/>
                <w:szCs w:val="20"/>
              </w:rPr>
            </w:pPr>
            <w:r>
              <w:rPr>
                <w:rFonts w:ascii="Arial" w:hAnsi="Arial"/>
                <w:sz w:val="22"/>
                <w:szCs w:val="20"/>
              </w:rPr>
              <w:t>Additional Comments/Feedback:</w:t>
            </w:r>
          </w:p>
          <w:p w14:paraId="6FC54A1A" w14:textId="77777777" w:rsidR="007A3BCC" w:rsidRDefault="007A3BCC">
            <w:pPr>
              <w:jc w:val="center"/>
              <w:rPr>
                <w:rFonts w:ascii="Arial" w:hAnsi="Arial"/>
                <w:szCs w:val="20"/>
              </w:rPr>
            </w:pPr>
          </w:p>
          <w:p w14:paraId="7EB8B404" w14:textId="77777777" w:rsidR="007A3BCC" w:rsidRDefault="007A3BCC">
            <w:pPr>
              <w:jc w:val="center"/>
              <w:rPr>
                <w:rFonts w:ascii="Arial" w:hAnsi="Arial"/>
                <w:szCs w:val="20"/>
              </w:rPr>
            </w:pPr>
          </w:p>
          <w:p w14:paraId="0EDEEA7A" w14:textId="77777777" w:rsidR="007A3BCC" w:rsidRDefault="007A3BCC">
            <w:pPr>
              <w:jc w:val="center"/>
              <w:rPr>
                <w:rFonts w:ascii="Arial" w:hAnsi="Arial"/>
                <w:szCs w:val="20"/>
              </w:rPr>
            </w:pPr>
          </w:p>
          <w:p w14:paraId="18D608E3" w14:textId="77777777" w:rsidR="007A3BCC" w:rsidRDefault="007A3BCC">
            <w:pPr>
              <w:jc w:val="center"/>
              <w:rPr>
                <w:rFonts w:ascii="Arial" w:hAnsi="Arial"/>
                <w:szCs w:val="20"/>
              </w:rPr>
            </w:pPr>
          </w:p>
        </w:tc>
      </w:tr>
    </w:tbl>
    <w:p w14:paraId="6A21A5DD" w14:textId="77777777" w:rsidR="007A3BCC" w:rsidRDefault="007A3BCC">
      <w:pPr>
        <w:rPr>
          <w:rFonts w:ascii="Arial" w:hAnsi="Arial"/>
        </w:rPr>
      </w:pPr>
    </w:p>
    <w:p w14:paraId="27E4EE99" w14:textId="77777777" w:rsidR="007A3BCC" w:rsidRDefault="00D90D35">
      <w:pPr>
        <w:rPr>
          <w:rFonts w:ascii="Arial" w:hAnsi="Arial"/>
          <w:b/>
        </w:rPr>
      </w:pPr>
      <w:r>
        <w:rPr>
          <w:rFonts w:ascii="Arial" w:hAnsi="Arial"/>
          <w:b/>
        </w:rPr>
        <w:t>Recommendation:</w:t>
      </w:r>
    </w:p>
    <w:p w14:paraId="14A218DC" w14:textId="77777777" w:rsidR="007A3BCC" w:rsidRDefault="00D90D35">
      <w:pPr>
        <w:rPr>
          <w:rFonts w:ascii="Arial" w:hAnsi="Arial"/>
        </w:rPr>
      </w:pPr>
      <w:sdt>
        <w:sdtPr>
          <w:rPr>
            <w:rFonts w:ascii="Arial" w:hAnsi="Arial"/>
          </w:rPr>
          <w:id w:val="1505171188"/>
        </w:sdtPr>
        <w:sdtEndPr/>
        <w:sdtContent>
          <w:r>
            <w:rPr>
              <w:rFonts w:ascii="Arial" w:eastAsia="MS Gothic" w:hAnsi="Arial"/>
            </w:rPr>
            <w:t>☐</w:t>
          </w:r>
        </w:sdtContent>
      </w:sdt>
      <w:r>
        <w:rPr>
          <w:rFonts w:ascii="Arial" w:hAnsi="Arial"/>
        </w:rPr>
        <w:t xml:space="preserve"> Accept</w:t>
      </w:r>
    </w:p>
    <w:p w14:paraId="29A06905" w14:textId="77777777" w:rsidR="007A3BCC" w:rsidRDefault="00D90D35">
      <w:pPr>
        <w:rPr>
          <w:rFonts w:ascii="Arial" w:hAnsi="Arial"/>
        </w:rPr>
      </w:pPr>
      <w:sdt>
        <w:sdtPr>
          <w:rPr>
            <w:rFonts w:ascii="Arial" w:hAnsi="Arial"/>
          </w:rPr>
          <w:id w:val="-1819328568"/>
        </w:sdtPr>
        <w:sdtEndPr/>
        <w:sdtContent>
          <w:r>
            <w:rPr>
              <w:rFonts w:ascii="Arial" w:eastAsia="MS Gothic" w:hAnsi="Arial"/>
            </w:rPr>
            <w:t>☐</w:t>
          </w:r>
        </w:sdtContent>
      </w:sdt>
      <w:r>
        <w:rPr>
          <w:rFonts w:ascii="Arial" w:hAnsi="Arial"/>
        </w:rPr>
        <w:t xml:space="preserve"> Accept if revised</w:t>
      </w:r>
    </w:p>
    <w:p w14:paraId="09E9A808" w14:textId="77777777" w:rsidR="007A3BCC" w:rsidRDefault="00D90D35">
      <w:pPr>
        <w:rPr>
          <w:rFonts w:ascii="Arial" w:hAnsi="Arial"/>
        </w:rPr>
      </w:pPr>
      <w:sdt>
        <w:sdtPr>
          <w:rPr>
            <w:rFonts w:ascii="Arial" w:hAnsi="Arial"/>
          </w:rPr>
          <w:id w:val="744769945"/>
        </w:sdtPr>
        <w:sdtEndPr/>
        <w:sdtContent>
          <w:r>
            <w:rPr>
              <w:rFonts w:ascii="Arial" w:eastAsia="MS Gothic" w:hAnsi="Arial"/>
            </w:rPr>
            <w:t>☐</w:t>
          </w:r>
        </w:sdtContent>
      </w:sdt>
      <w:r>
        <w:rPr>
          <w:rFonts w:ascii="Arial" w:hAnsi="Arial"/>
        </w:rPr>
        <w:t xml:space="preserve"> Revise</w:t>
      </w:r>
    </w:p>
    <w:p w14:paraId="63DFEBC2" w14:textId="77777777" w:rsidR="007A3BCC" w:rsidRDefault="00D90D35">
      <w:pPr>
        <w:rPr>
          <w:rFonts w:ascii="Arial" w:hAnsi="Arial"/>
        </w:rPr>
      </w:pPr>
      <w:sdt>
        <w:sdtPr>
          <w:rPr>
            <w:rFonts w:ascii="Arial" w:hAnsi="Arial"/>
          </w:rPr>
          <w:id w:val="-581065806"/>
        </w:sdtPr>
        <w:sdtEndPr/>
        <w:sdtContent>
          <w:r>
            <w:rPr>
              <w:rFonts w:ascii="Arial" w:eastAsia="MS Gothic" w:hAnsi="Arial"/>
            </w:rPr>
            <w:t>☐</w:t>
          </w:r>
        </w:sdtContent>
      </w:sdt>
      <w:r>
        <w:rPr>
          <w:rFonts w:ascii="Arial" w:hAnsi="Arial"/>
        </w:rPr>
        <w:t xml:space="preserve"> Reject</w:t>
      </w:r>
    </w:p>
    <w:sectPr w:rsidR="007A3BC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842FB"/>
    <w:multiLevelType w:val="hybridMultilevel"/>
    <w:tmpl w:val="CF521690"/>
    <w:lvl w:ilvl="0" w:tplc="EA5A472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C1E38F4"/>
    <w:multiLevelType w:val="hybridMultilevel"/>
    <w:tmpl w:val="63DA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43B98"/>
    <w:multiLevelType w:val="hybridMultilevel"/>
    <w:tmpl w:val="E2AC8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9B2563"/>
    <w:multiLevelType w:val="hybridMultilevel"/>
    <w:tmpl w:val="F6DC0480"/>
    <w:lvl w:ilvl="0" w:tplc="716804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858B7"/>
    <w:multiLevelType w:val="hybridMultilevel"/>
    <w:tmpl w:val="3D06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CC"/>
    <w:rsid w:val="007A3BCC"/>
    <w:rsid w:val="00D90D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29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0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Groen, Brianna R.</cp:lastModifiedBy>
  <cp:revision>2</cp:revision>
  <cp:lastPrinted>2019-03-27T17:25:00Z</cp:lastPrinted>
  <dcterms:created xsi:type="dcterms:W3CDTF">2021-12-01T18:54:00Z</dcterms:created>
  <dcterms:modified xsi:type="dcterms:W3CDTF">2021-12-01T18:54:00Z</dcterms:modified>
</cp:coreProperties>
</file>